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82A14" w14:textId="77777777" w:rsidR="002A06D9" w:rsidRDefault="002A06D9" w:rsidP="00D143B9">
      <w:pPr>
        <w:spacing w:before="100" w:after="200" w:line="276" w:lineRule="auto"/>
        <w:jc w:val="both"/>
        <w:rPr>
          <w:rFonts w:ascii="Arial" w:eastAsiaTheme="minorEastAsia" w:hAnsi="Arial" w:cs="Arial"/>
          <w:b/>
          <w:bCs/>
          <w:color w:val="2F5496" w:themeColor="accent1" w:themeShade="BF"/>
          <w:kern w:val="0"/>
          <w:sz w:val="18"/>
          <w:szCs w:val="18"/>
          <w:lang w:val="ro-RO"/>
          <w14:ligatures w14:val="none"/>
        </w:rPr>
      </w:pPr>
      <w:r w:rsidRPr="002A06D9">
        <w:rPr>
          <w:rFonts w:ascii="Arial" w:eastAsiaTheme="minorEastAsia" w:hAnsi="Arial" w:cs="Arial"/>
          <w:b/>
          <w:bCs/>
          <w:color w:val="2F5496" w:themeColor="accent1" w:themeShade="BF"/>
          <w:kern w:val="0"/>
          <w:sz w:val="18"/>
          <w:szCs w:val="18"/>
          <w:lang w:val="ro-RO"/>
          <w14:ligatures w14:val="none"/>
        </w:rPr>
        <w:t>Fondul Social European+ (FSE+), Programul Incluziune și Demnitate Socială (PIDS) 2021-2027</w:t>
      </w:r>
    </w:p>
    <w:p w14:paraId="2019AEFC" w14:textId="23E26F9A" w:rsidR="002A06D9" w:rsidRPr="002A06D9" w:rsidRDefault="002A06D9" w:rsidP="002A06D9">
      <w:pPr>
        <w:spacing w:before="100" w:after="0" w:line="240" w:lineRule="auto"/>
        <w:jc w:val="both"/>
        <w:rPr>
          <w:rFonts w:ascii="Arial" w:eastAsiaTheme="minorEastAsia" w:hAnsi="Arial" w:cs="Arial"/>
          <w:b/>
          <w:bCs/>
          <w:color w:val="2F5496" w:themeColor="accent1" w:themeShade="BF"/>
          <w:kern w:val="0"/>
          <w:sz w:val="18"/>
          <w:szCs w:val="18"/>
          <w:lang w:val="ro-RO"/>
          <w14:ligatures w14:val="none"/>
        </w:rPr>
      </w:pPr>
      <w:r w:rsidRPr="002A06D9">
        <w:rPr>
          <w:rFonts w:ascii="Arial" w:eastAsiaTheme="minorEastAsia" w:hAnsi="Arial" w:cs="Arial"/>
          <w:b/>
          <w:bCs/>
          <w:color w:val="2F5496" w:themeColor="accent1" w:themeShade="BF"/>
          <w:kern w:val="0"/>
          <w:sz w:val="18"/>
          <w:szCs w:val="18"/>
          <w:lang w:val="ro-RO"/>
          <w14:ligatures w14:val="none"/>
        </w:rPr>
        <w:t>Prioritate: P7.</w:t>
      </w:r>
      <w:r w:rsidR="00B07E46">
        <w:rPr>
          <w:rFonts w:ascii="Arial" w:eastAsiaTheme="minorEastAsia" w:hAnsi="Arial" w:cs="Arial"/>
          <w:b/>
          <w:bCs/>
          <w:color w:val="2F5496" w:themeColor="accent1" w:themeShade="BF"/>
          <w:kern w:val="0"/>
          <w:sz w:val="18"/>
          <w:szCs w:val="18"/>
          <w:lang w:val="ro-RO"/>
          <w14:ligatures w14:val="none"/>
        </w:rPr>
        <w:t xml:space="preserve"> </w:t>
      </w:r>
      <w:r w:rsidRPr="002A06D9">
        <w:rPr>
          <w:rFonts w:ascii="Arial" w:eastAsiaTheme="minorEastAsia" w:hAnsi="Arial" w:cs="Arial"/>
          <w:b/>
          <w:bCs/>
          <w:color w:val="2F5496" w:themeColor="accent1" w:themeShade="BF"/>
          <w:kern w:val="0"/>
          <w:sz w:val="18"/>
          <w:szCs w:val="18"/>
          <w:lang w:val="ro-RO"/>
          <w14:ligatures w14:val="none"/>
        </w:rPr>
        <w:t>Sprijin pentru persoanele cu dizabilități</w:t>
      </w:r>
    </w:p>
    <w:p w14:paraId="4A3AEDBA" w14:textId="77777777" w:rsidR="002A06D9" w:rsidRDefault="002A06D9" w:rsidP="00D143B9">
      <w:pPr>
        <w:spacing w:before="100" w:after="0" w:line="240" w:lineRule="auto"/>
        <w:jc w:val="both"/>
        <w:rPr>
          <w:rFonts w:ascii="Arial" w:eastAsiaTheme="minorEastAsia" w:hAnsi="Arial" w:cs="Arial"/>
          <w:b/>
          <w:bCs/>
          <w:color w:val="2F5496" w:themeColor="accent1" w:themeShade="BF"/>
          <w:kern w:val="0"/>
          <w:sz w:val="18"/>
          <w:szCs w:val="18"/>
          <w:lang w:val="ro-RO"/>
          <w14:ligatures w14:val="none"/>
        </w:rPr>
      </w:pPr>
      <w:r w:rsidRPr="002A06D9">
        <w:rPr>
          <w:rFonts w:ascii="Arial" w:eastAsiaTheme="minorEastAsia" w:hAnsi="Arial" w:cs="Arial"/>
          <w:b/>
          <w:bCs/>
          <w:color w:val="2F5496" w:themeColor="accent1" w:themeShade="BF"/>
          <w:kern w:val="0"/>
          <w:sz w:val="18"/>
          <w:szCs w:val="18"/>
          <w:lang w:val="ro-RO"/>
          <w14:ligatures w14:val="none"/>
        </w:rPr>
        <w:t xml:space="preserve">Titlu Apel: Servicii de îngrijire de zi - terapii psihologice pentru copiii cu dizabilități - Regiuni mai putin dezvoltate </w:t>
      </w:r>
    </w:p>
    <w:p w14:paraId="64FBB930" w14:textId="6D786A6E" w:rsidR="002A06D9" w:rsidRDefault="002A06D9" w:rsidP="00D143B9">
      <w:pPr>
        <w:spacing w:before="100" w:after="0" w:line="240" w:lineRule="auto"/>
        <w:jc w:val="both"/>
        <w:rPr>
          <w:rFonts w:ascii="Arial" w:eastAsiaTheme="minorEastAsia" w:hAnsi="Arial" w:cs="Arial"/>
          <w:b/>
          <w:bCs/>
          <w:color w:val="2F5496" w:themeColor="accent1" w:themeShade="BF"/>
          <w:kern w:val="0"/>
          <w:sz w:val="18"/>
          <w:szCs w:val="18"/>
          <w:lang w:val="ro-RO"/>
          <w14:ligatures w14:val="none"/>
        </w:rPr>
      </w:pPr>
      <w:r w:rsidRPr="002A06D9">
        <w:rPr>
          <w:rFonts w:ascii="Arial" w:eastAsiaTheme="minorEastAsia" w:hAnsi="Arial" w:cs="Arial"/>
          <w:b/>
          <w:bCs/>
          <w:color w:val="2F5496" w:themeColor="accent1" w:themeShade="BF"/>
          <w:kern w:val="0"/>
          <w:sz w:val="18"/>
          <w:szCs w:val="18"/>
          <w:lang w:val="ro-RO"/>
          <w14:ligatures w14:val="none"/>
        </w:rPr>
        <w:t>Titlu Proiect: “ARIPI – ABILITARE, RECUPERARE ȘI IMPLICARE PENTRU INTEGRARE” prin extinderea serviciilor furnizate în cadrul a două centre de zi și recuperare pentru copii cu dizabilități din județul Arad</w:t>
      </w:r>
    </w:p>
    <w:p w14:paraId="21EAF169" w14:textId="77777777" w:rsidR="002A06D9" w:rsidRDefault="002A06D9" w:rsidP="00D143B9">
      <w:pPr>
        <w:spacing w:before="100" w:after="0" w:line="240" w:lineRule="auto"/>
        <w:jc w:val="both"/>
        <w:rPr>
          <w:rFonts w:ascii="Arial" w:eastAsia="Calibri" w:hAnsi="Arial" w:cs="Arial"/>
          <w:b/>
          <w:bCs/>
          <w:color w:val="2F5496" w:themeColor="accent1" w:themeShade="BF"/>
          <w:kern w:val="0"/>
          <w:sz w:val="18"/>
          <w:szCs w:val="18"/>
          <w:lang w:val="ro-RO"/>
          <w14:ligatures w14:val="none"/>
        </w:rPr>
      </w:pPr>
      <w:r w:rsidRPr="002A06D9">
        <w:rPr>
          <w:rFonts w:ascii="Arial" w:eastAsia="Calibri" w:hAnsi="Arial" w:cs="Arial"/>
          <w:b/>
          <w:bCs/>
          <w:color w:val="2F5496" w:themeColor="accent1" w:themeShade="BF"/>
          <w:kern w:val="0"/>
          <w:sz w:val="18"/>
          <w:szCs w:val="18"/>
          <w:lang w:val="ro-RO"/>
          <w14:ligatures w14:val="none"/>
        </w:rPr>
        <w:t>Cod apel: PIDS/666/PIDS_P7/OP4/ESO4.11/PIDS_A32</w:t>
      </w:r>
    </w:p>
    <w:p w14:paraId="29F98BA9" w14:textId="77777777" w:rsidR="002A06D9" w:rsidRDefault="002A06D9" w:rsidP="00D143B9">
      <w:pPr>
        <w:spacing w:before="100" w:after="0" w:line="240" w:lineRule="auto"/>
        <w:jc w:val="both"/>
        <w:rPr>
          <w:rFonts w:ascii="Arial" w:eastAsia="Calibri" w:hAnsi="Arial" w:cs="Arial"/>
          <w:b/>
          <w:bCs/>
          <w:color w:val="2F5496" w:themeColor="accent1" w:themeShade="BF"/>
          <w:kern w:val="0"/>
          <w:sz w:val="18"/>
          <w:szCs w:val="18"/>
          <w:lang w:val="ro-RO"/>
          <w14:ligatures w14:val="none"/>
        </w:rPr>
      </w:pPr>
      <w:r w:rsidRPr="002A06D9">
        <w:rPr>
          <w:rFonts w:ascii="Arial" w:eastAsia="Calibri" w:hAnsi="Arial" w:cs="Arial"/>
          <w:b/>
          <w:bCs/>
          <w:color w:val="2F5496" w:themeColor="accent1" w:themeShade="BF"/>
          <w:kern w:val="0"/>
          <w:sz w:val="18"/>
          <w:szCs w:val="18"/>
          <w:lang w:val="ro-RO"/>
          <w14:ligatures w14:val="none"/>
        </w:rPr>
        <w:t>Cod proiect: 350658</w:t>
      </w:r>
    </w:p>
    <w:p w14:paraId="2A17B099" w14:textId="334AB99A" w:rsidR="00D56325" w:rsidRDefault="00D143B9" w:rsidP="00CF0D55">
      <w:pPr>
        <w:spacing w:before="100" w:after="0" w:line="240" w:lineRule="auto"/>
        <w:jc w:val="both"/>
        <w:rPr>
          <w:rFonts w:ascii="Arial" w:eastAsiaTheme="minorEastAsia" w:hAnsi="Arial" w:cs="Arial"/>
          <w:color w:val="2F5496" w:themeColor="accent1" w:themeShade="BF"/>
          <w:kern w:val="0"/>
          <w:sz w:val="18"/>
          <w:szCs w:val="18"/>
          <w:lang w:val="fr-FR"/>
          <w14:ligatures w14:val="none"/>
        </w:rPr>
      </w:pPr>
      <w:proofErr w:type="spellStart"/>
      <w:proofErr w:type="gramStart"/>
      <w:r w:rsidRPr="00957ADE">
        <w:rPr>
          <w:rFonts w:ascii="Arial" w:eastAsiaTheme="minorEastAsia" w:hAnsi="Arial" w:cs="Arial"/>
          <w:b/>
          <w:bCs/>
          <w:color w:val="2F5496" w:themeColor="accent1" w:themeShade="BF"/>
          <w:kern w:val="0"/>
          <w:sz w:val="18"/>
          <w:szCs w:val="18"/>
          <w:lang w:val="fr-FR"/>
          <w14:ligatures w14:val="none"/>
        </w:rPr>
        <w:t>Beneficiar</w:t>
      </w:r>
      <w:proofErr w:type="spellEnd"/>
      <w:r w:rsidRPr="00957ADE">
        <w:rPr>
          <w:rFonts w:ascii="Arial" w:eastAsiaTheme="minorEastAsia" w:hAnsi="Arial" w:cs="Arial"/>
          <w:b/>
          <w:bCs/>
          <w:color w:val="2F5496" w:themeColor="accent1" w:themeShade="BF"/>
          <w:kern w:val="0"/>
          <w:sz w:val="18"/>
          <w:szCs w:val="18"/>
          <w:lang w:val="fr-FR"/>
          <w14:ligatures w14:val="none"/>
        </w:rPr>
        <w:t>:</w:t>
      </w:r>
      <w:proofErr w:type="gramEnd"/>
      <w:r w:rsidRPr="00957ADE">
        <w:rPr>
          <w:rFonts w:ascii="Arial" w:eastAsiaTheme="minorEastAsia" w:hAnsi="Arial" w:cs="Arial"/>
          <w:color w:val="2F5496" w:themeColor="accent1" w:themeShade="BF"/>
          <w:kern w:val="0"/>
          <w:sz w:val="18"/>
          <w:szCs w:val="18"/>
          <w:lang w:val="fr-FR"/>
          <w14:ligatures w14:val="none"/>
        </w:rPr>
        <w:t xml:space="preserve">  DIRECȚIA GENERALĂ DE ASISTENȚĂ SOCIALĂ ȘI PROTECȚIA COPILULUI ARAD</w:t>
      </w:r>
    </w:p>
    <w:p w14:paraId="437E0C81" w14:textId="77777777" w:rsidR="00CF0D55" w:rsidRDefault="00CF0D55" w:rsidP="00CF0D55">
      <w:pPr>
        <w:spacing w:before="100" w:after="0" w:line="240" w:lineRule="auto"/>
        <w:jc w:val="both"/>
        <w:rPr>
          <w:rFonts w:ascii="Arial" w:eastAsiaTheme="minorEastAsia" w:hAnsi="Arial" w:cs="Arial"/>
          <w:color w:val="2F5496" w:themeColor="accent1" w:themeShade="BF"/>
          <w:kern w:val="0"/>
          <w:sz w:val="18"/>
          <w:szCs w:val="18"/>
          <w:lang w:val="fr-FR"/>
          <w14:ligatures w14:val="none"/>
        </w:rPr>
      </w:pPr>
    </w:p>
    <w:p w14:paraId="3A948EB0" w14:textId="6612276A" w:rsidR="00CF0D55" w:rsidRPr="00B309FE" w:rsidRDefault="00CF0D55" w:rsidP="00CF0D55">
      <w:pPr>
        <w:spacing w:before="100" w:after="0" w:line="240" w:lineRule="auto"/>
        <w:jc w:val="center"/>
        <w:rPr>
          <w:rFonts w:ascii="Arial" w:eastAsiaTheme="minorEastAsia" w:hAnsi="Arial" w:cs="Arial"/>
          <w:b/>
          <w:bCs/>
          <w:kern w:val="0"/>
          <w:sz w:val="22"/>
          <w:szCs w:val="22"/>
          <w:lang w:val="fr-FR"/>
          <w14:ligatures w14:val="none"/>
        </w:rPr>
      </w:pPr>
      <w:r w:rsidRPr="00B309FE">
        <w:rPr>
          <w:rFonts w:ascii="Arial" w:eastAsiaTheme="minorEastAsia" w:hAnsi="Arial" w:cs="Arial"/>
          <w:b/>
          <w:bCs/>
          <w:kern w:val="0"/>
          <w:sz w:val="22"/>
          <w:szCs w:val="22"/>
          <w:lang w:val="fr-FR"/>
          <w14:ligatures w14:val="none"/>
        </w:rPr>
        <w:t>COMUNICAT DE PRESĂ</w:t>
      </w:r>
    </w:p>
    <w:p w14:paraId="3F8726D3" w14:textId="77777777" w:rsidR="00CF0D55" w:rsidRPr="00CF0D55" w:rsidRDefault="00CF0D55" w:rsidP="006F15A4">
      <w:pPr>
        <w:spacing w:before="100" w:after="0" w:line="240" w:lineRule="auto"/>
        <w:rPr>
          <w:rFonts w:ascii="Arial" w:eastAsiaTheme="minorEastAsia" w:hAnsi="Arial" w:cs="Arial"/>
          <w:b/>
          <w:bCs/>
          <w:color w:val="2F5496" w:themeColor="accent1" w:themeShade="BF"/>
          <w:kern w:val="0"/>
          <w:sz w:val="22"/>
          <w:szCs w:val="22"/>
          <w:lang w:val="fr-FR"/>
          <w14:ligatures w14:val="none"/>
        </w:rPr>
      </w:pPr>
    </w:p>
    <w:p w14:paraId="30F88E9B" w14:textId="77777777" w:rsidR="00647519" w:rsidRPr="00647519" w:rsidRDefault="00647519" w:rsidP="00647519">
      <w:pPr>
        <w:jc w:val="both"/>
        <w:rPr>
          <w:rFonts w:ascii="Arial" w:hAnsi="Arial" w:cs="Arial"/>
          <w:sz w:val="22"/>
          <w:szCs w:val="22"/>
          <w:lang w:val="ro-RO"/>
        </w:rPr>
      </w:pPr>
      <w:r w:rsidRPr="00647519">
        <w:rPr>
          <w:rFonts w:ascii="Arial" w:hAnsi="Arial" w:cs="Arial"/>
          <w:sz w:val="22"/>
          <w:szCs w:val="22"/>
          <w:lang w:val="ro-RO"/>
        </w:rPr>
        <w:t xml:space="preserve">Direcția Generală de Asistență Socială și Protecția Copilului (DGASPC) Arad lansează proiectul „ARIPI – Abilitare, Recuperare și Implicare pentru Integrare”, o inițiativă majoră finanțată prin </w:t>
      </w:r>
      <w:r w:rsidRPr="00647519">
        <w:rPr>
          <w:rFonts w:ascii="Arial" w:hAnsi="Arial" w:cs="Arial"/>
          <w:b/>
          <w:bCs/>
          <w:sz w:val="22"/>
          <w:szCs w:val="22"/>
          <w:lang w:val="ro-RO"/>
        </w:rPr>
        <w:t>Programul Incluziune și Demnitate Socială (PIDS) 2021-2027</w:t>
      </w:r>
      <w:r w:rsidRPr="00647519">
        <w:rPr>
          <w:rFonts w:ascii="Arial" w:hAnsi="Arial" w:cs="Arial"/>
          <w:sz w:val="22"/>
          <w:szCs w:val="22"/>
          <w:lang w:val="ro-RO"/>
        </w:rPr>
        <w:t xml:space="preserve">, cu un buget total de </w:t>
      </w:r>
      <w:r w:rsidRPr="00647519">
        <w:rPr>
          <w:rFonts w:ascii="Arial" w:hAnsi="Arial" w:cs="Arial"/>
          <w:b/>
          <w:bCs/>
          <w:sz w:val="22"/>
          <w:szCs w:val="22"/>
          <w:lang w:val="ro-RO"/>
        </w:rPr>
        <w:t>7.959.095,05 Lei</w:t>
      </w:r>
      <w:r w:rsidRPr="00647519">
        <w:rPr>
          <w:rFonts w:ascii="Arial" w:hAnsi="Arial" w:cs="Arial"/>
          <w:sz w:val="22"/>
          <w:szCs w:val="22"/>
          <w:lang w:val="ro-RO"/>
        </w:rPr>
        <w:t xml:space="preserve">. Proiectul are ca scop extinderea serviciilor de zi și a terapiilor psihologice destinate unui număr de </w:t>
      </w:r>
      <w:r w:rsidRPr="00647519">
        <w:rPr>
          <w:rFonts w:ascii="Arial" w:hAnsi="Arial" w:cs="Arial"/>
          <w:b/>
          <w:bCs/>
          <w:sz w:val="22"/>
          <w:szCs w:val="22"/>
          <w:lang w:val="ro-RO"/>
        </w:rPr>
        <w:t>135 de copii cu dizabilități</w:t>
      </w:r>
      <w:r w:rsidRPr="00647519">
        <w:rPr>
          <w:rFonts w:ascii="Arial" w:hAnsi="Arial" w:cs="Arial"/>
          <w:sz w:val="22"/>
          <w:szCs w:val="22"/>
          <w:lang w:val="ro-RO"/>
        </w:rPr>
        <w:t xml:space="preserve"> din județul Arad.</w:t>
      </w:r>
    </w:p>
    <w:p w14:paraId="35B94148" w14:textId="6AE577F6" w:rsidR="00647519" w:rsidRPr="00647519" w:rsidRDefault="00647519" w:rsidP="00647519">
      <w:pPr>
        <w:jc w:val="both"/>
        <w:rPr>
          <w:rFonts w:ascii="Arial" w:hAnsi="Arial" w:cs="Arial"/>
          <w:sz w:val="22"/>
          <w:szCs w:val="22"/>
          <w:lang w:val="ro-RO"/>
        </w:rPr>
      </w:pPr>
      <w:r w:rsidRPr="00647519">
        <w:rPr>
          <w:rFonts w:ascii="Arial" w:hAnsi="Arial" w:cs="Arial"/>
          <w:sz w:val="22"/>
          <w:szCs w:val="22"/>
          <w:lang w:val="ro-RO"/>
        </w:rPr>
        <w:t>Această inițiativă răspunde unei nevoi urgente și reale în comunitate, oferind terapii moderne (precum ABA și terapie senzorială)</w:t>
      </w:r>
      <w:r w:rsidR="005E5AB5">
        <w:rPr>
          <w:rFonts w:ascii="Arial" w:hAnsi="Arial" w:cs="Arial"/>
          <w:sz w:val="22"/>
          <w:szCs w:val="22"/>
          <w:lang w:val="ro-RO"/>
        </w:rPr>
        <w:t xml:space="preserve"> </w:t>
      </w:r>
      <w:r w:rsidRPr="00647519">
        <w:rPr>
          <w:rFonts w:ascii="Arial" w:hAnsi="Arial" w:cs="Arial"/>
          <w:sz w:val="22"/>
          <w:szCs w:val="22"/>
          <w:lang w:val="ro-RO"/>
        </w:rPr>
        <w:t>și sprijin direct pentru familiile care au în îngrijire copii cu tulburări de dezvoltare.</w:t>
      </w:r>
    </w:p>
    <w:p w14:paraId="1F0A4438" w14:textId="77777777" w:rsidR="00647519" w:rsidRDefault="00647519" w:rsidP="00647519">
      <w:pPr>
        <w:jc w:val="both"/>
        <w:rPr>
          <w:rFonts w:ascii="Arial" w:hAnsi="Arial" w:cs="Arial"/>
          <w:b/>
          <w:bCs/>
          <w:sz w:val="22"/>
          <w:szCs w:val="22"/>
          <w:lang w:val="ro-RO"/>
        </w:rPr>
      </w:pPr>
      <w:r w:rsidRPr="00647519">
        <w:rPr>
          <w:rFonts w:ascii="Arial" w:hAnsi="Arial" w:cs="Arial"/>
          <w:b/>
          <w:bCs/>
          <w:sz w:val="22"/>
          <w:szCs w:val="22"/>
          <w:lang w:val="ro-RO"/>
        </w:rPr>
        <w:t>Schimbarea reală: Mai mult decât cifre, aripi pentru viitor</w:t>
      </w:r>
    </w:p>
    <w:p w14:paraId="0B9A4FC9" w14:textId="4DD29D1E" w:rsidR="0066485E" w:rsidRPr="0066485E" w:rsidRDefault="0066485E" w:rsidP="00647519">
      <w:pPr>
        <w:jc w:val="both"/>
        <w:rPr>
          <w:rFonts w:ascii="Arial" w:hAnsi="Arial" w:cs="Arial"/>
          <w:sz w:val="22"/>
          <w:szCs w:val="22"/>
          <w:lang w:val="ro-RO"/>
        </w:rPr>
      </w:pPr>
      <w:r w:rsidRPr="0066485E">
        <w:rPr>
          <w:rFonts w:ascii="Arial" w:hAnsi="Arial" w:cs="Arial"/>
          <w:b/>
          <w:bCs/>
          <w:sz w:val="22"/>
          <w:szCs w:val="22"/>
          <w:lang w:val="ro-RO"/>
        </w:rPr>
        <w:t>Obiectivul general</w:t>
      </w:r>
      <w:r w:rsidRPr="0066485E">
        <w:rPr>
          <w:rFonts w:ascii="Arial" w:hAnsi="Arial" w:cs="Arial"/>
          <w:sz w:val="22"/>
          <w:szCs w:val="22"/>
          <w:lang w:val="ro-RO"/>
        </w:rPr>
        <w:t xml:space="preserve"> urmărit în cadrul proiectului este îmbunătățirea accesului egal, în timp util și sustenabil la servicii sociale de calitate pentru copiii cu dizabilități și familiile acestora, prin dezvoltarea și extinderea a </w:t>
      </w:r>
      <w:r w:rsidR="00B07E46">
        <w:rPr>
          <w:rFonts w:ascii="Arial" w:hAnsi="Arial" w:cs="Arial"/>
          <w:sz w:val="22"/>
          <w:szCs w:val="22"/>
          <w:lang w:val="ro-RO"/>
        </w:rPr>
        <w:t xml:space="preserve">două </w:t>
      </w:r>
      <w:r w:rsidRPr="0066485E">
        <w:rPr>
          <w:rFonts w:ascii="Arial" w:hAnsi="Arial" w:cs="Arial"/>
          <w:sz w:val="22"/>
          <w:szCs w:val="22"/>
          <w:lang w:val="ro-RO"/>
        </w:rPr>
        <w:t>centre de zi și recuperare, consolidarea capacității profesioniștilor și promovarea incluziunii sociale în cadrul unui sistem modern și eficient de protecție socială.</w:t>
      </w:r>
    </w:p>
    <w:p w14:paraId="6DEB67FA" w14:textId="7C1C52D1" w:rsidR="0066485E" w:rsidRPr="00647519" w:rsidRDefault="00647519" w:rsidP="00647519">
      <w:pPr>
        <w:jc w:val="both"/>
        <w:rPr>
          <w:rFonts w:ascii="Arial" w:hAnsi="Arial" w:cs="Arial"/>
          <w:sz w:val="22"/>
          <w:szCs w:val="22"/>
          <w:lang w:val="ro-RO"/>
        </w:rPr>
      </w:pPr>
      <w:r w:rsidRPr="00647519">
        <w:rPr>
          <w:rFonts w:ascii="Arial" w:hAnsi="Arial" w:cs="Arial"/>
          <w:sz w:val="22"/>
          <w:szCs w:val="22"/>
          <w:lang w:val="ro-RO"/>
        </w:rPr>
        <w:t>În esență, proiectul „ARIPI” transformă speranța în sprijin concret</w:t>
      </w:r>
      <w:r>
        <w:rPr>
          <w:rFonts w:ascii="Arial" w:hAnsi="Arial" w:cs="Arial"/>
          <w:sz w:val="22"/>
          <w:szCs w:val="22"/>
          <w:lang w:val="ro-RO"/>
        </w:rPr>
        <w:t>, beneficiul</w:t>
      </w:r>
      <w:r w:rsidRPr="00647519">
        <w:rPr>
          <w:rFonts w:ascii="Arial" w:hAnsi="Arial" w:cs="Arial"/>
          <w:sz w:val="22"/>
          <w:szCs w:val="22"/>
          <w:lang w:val="ro-RO"/>
        </w:rPr>
        <w:t xml:space="preserve"> re</w:t>
      </w:r>
      <w:r>
        <w:rPr>
          <w:rFonts w:ascii="Arial" w:hAnsi="Arial" w:cs="Arial"/>
          <w:sz w:val="22"/>
          <w:szCs w:val="22"/>
          <w:lang w:val="ro-RO"/>
        </w:rPr>
        <w:t>al</w:t>
      </w:r>
      <w:r w:rsidRPr="00647519">
        <w:rPr>
          <w:rFonts w:ascii="Arial" w:hAnsi="Arial" w:cs="Arial"/>
          <w:sz w:val="22"/>
          <w:szCs w:val="22"/>
          <w:lang w:val="ro-RO"/>
        </w:rPr>
        <w:t xml:space="preserve"> </w:t>
      </w:r>
      <w:r>
        <w:rPr>
          <w:rFonts w:ascii="Arial" w:hAnsi="Arial" w:cs="Arial"/>
          <w:sz w:val="22"/>
          <w:szCs w:val="22"/>
          <w:lang w:val="ro-RO"/>
        </w:rPr>
        <w:t>fiind</w:t>
      </w:r>
      <w:r w:rsidRPr="00647519">
        <w:rPr>
          <w:rFonts w:ascii="Arial" w:hAnsi="Arial" w:cs="Arial"/>
          <w:sz w:val="22"/>
          <w:szCs w:val="22"/>
          <w:lang w:val="ro-RO"/>
        </w:rPr>
        <w:t xml:space="preserve"> </w:t>
      </w:r>
      <w:r w:rsidRPr="00647519">
        <w:rPr>
          <w:rFonts w:ascii="Arial" w:hAnsi="Arial" w:cs="Arial"/>
          <w:b/>
          <w:bCs/>
          <w:sz w:val="22"/>
          <w:szCs w:val="22"/>
          <w:lang w:val="ro-RO"/>
        </w:rPr>
        <w:t>creșterea autonomiei și a calității vieții pentru 135 de copii</w:t>
      </w:r>
      <w:r w:rsidRPr="00647519">
        <w:rPr>
          <w:rFonts w:ascii="Arial" w:hAnsi="Arial" w:cs="Arial"/>
          <w:sz w:val="22"/>
          <w:szCs w:val="22"/>
          <w:lang w:val="ro-RO"/>
        </w:rPr>
        <w:t xml:space="preserve"> care se confruntă cu bariere de integrare. Prin intervenții personalizate realizate de echipe multidisciplinare (psihologi, logopezi, terapeuți și asistenți sociali), copiii din județul Arad vor învăța să comunice mai ușor, să își gestioneze emoțiile și să își dezvolte potențialul fizic și cognitiv.</w:t>
      </w:r>
    </w:p>
    <w:p w14:paraId="45F2A163" w14:textId="338CB2EF" w:rsidR="00647519" w:rsidRPr="00647519" w:rsidRDefault="00647519" w:rsidP="00647519">
      <w:pPr>
        <w:jc w:val="both"/>
        <w:rPr>
          <w:rFonts w:ascii="Arial" w:hAnsi="Arial" w:cs="Arial"/>
          <w:sz w:val="22"/>
          <w:szCs w:val="22"/>
          <w:lang w:val="ro-RO"/>
        </w:rPr>
      </w:pPr>
      <w:r w:rsidRPr="00647519">
        <w:rPr>
          <w:rFonts w:ascii="Arial" w:hAnsi="Arial" w:cs="Arial"/>
          <w:sz w:val="22"/>
          <w:szCs w:val="22"/>
          <w:lang w:val="ro-RO"/>
        </w:rPr>
        <w:t xml:space="preserve">Impactul se va reflecta direct în comunitate: cel puțin jumătate dintre copiii incluși în program vor înregistra o ameliorare </w:t>
      </w:r>
      <w:r>
        <w:rPr>
          <w:rFonts w:ascii="Arial" w:hAnsi="Arial" w:cs="Arial"/>
          <w:sz w:val="22"/>
          <w:szCs w:val="22"/>
          <w:lang w:val="ro-RO"/>
        </w:rPr>
        <w:t>semnificativă</w:t>
      </w:r>
      <w:r w:rsidRPr="00647519">
        <w:rPr>
          <w:rFonts w:ascii="Arial" w:hAnsi="Arial" w:cs="Arial"/>
          <w:sz w:val="22"/>
          <w:szCs w:val="22"/>
          <w:lang w:val="ro-RO"/>
        </w:rPr>
        <w:t xml:space="preserve"> a situației lor. În plus, proiectul oferă o plasă de siguranță esențială pentru părinți și aparținători prin servicii de consiliere și suport, ajutându-i să navigheze mai ușor prin provocările zilnice.</w:t>
      </w:r>
    </w:p>
    <w:p w14:paraId="0826314E" w14:textId="77777777" w:rsidR="00647519" w:rsidRPr="00647519" w:rsidRDefault="00647519" w:rsidP="00647519">
      <w:pPr>
        <w:jc w:val="both"/>
        <w:rPr>
          <w:rFonts w:ascii="Arial" w:hAnsi="Arial" w:cs="Arial"/>
          <w:b/>
          <w:bCs/>
          <w:sz w:val="22"/>
          <w:szCs w:val="22"/>
          <w:lang w:val="ro-RO"/>
        </w:rPr>
      </w:pPr>
      <w:r w:rsidRPr="00647519">
        <w:rPr>
          <w:rFonts w:ascii="Arial" w:hAnsi="Arial" w:cs="Arial"/>
          <w:b/>
          <w:bCs/>
          <w:sz w:val="22"/>
          <w:szCs w:val="22"/>
          <w:lang w:val="ro-RO"/>
        </w:rPr>
        <w:lastRenderedPageBreak/>
        <w:t>Două centre de zi devin piloni de sprijin extins</w:t>
      </w:r>
    </w:p>
    <w:p w14:paraId="2D99D7CA" w14:textId="0FF5A1B7" w:rsidR="00647519" w:rsidRPr="00647519" w:rsidRDefault="00647519" w:rsidP="00647519">
      <w:pPr>
        <w:jc w:val="both"/>
        <w:rPr>
          <w:rFonts w:ascii="Arial" w:hAnsi="Arial" w:cs="Arial"/>
          <w:sz w:val="22"/>
          <w:szCs w:val="22"/>
          <w:lang w:val="ro-RO"/>
        </w:rPr>
      </w:pPr>
      <w:r w:rsidRPr="00647519">
        <w:rPr>
          <w:rFonts w:ascii="Arial" w:hAnsi="Arial" w:cs="Arial"/>
          <w:sz w:val="22"/>
          <w:szCs w:val="22"/>
          <w:lang w:val="ro-RO"/>
        </w:rPr>
        <w:t>Proiectul aduce o extindere majoră a infrastructurii de recuperare din județ, concentrându-se pe două repere esențiale ale asistenței sociale arădene, unde accesul la terapii de specialitate este adesea limitat:</w:t>
      </w:r>
      <w:r>
        <w:rPr>
          <w:rFonts w:ascii="Arial" w:hAnsi="Arial" w:cs="Arial"/>
          <w:sz w:val="22"/>
          <w:szCs w:val="22"/>
          <w:lang w:val="ro-RO"/>
        </w:rPr>
        <w:t xml:space="preserve"> </w:t>
      </w:r>
      <w:r w:rsidRPr="00647519">
        <w:rPr>
          <w:rFonts w:ascii="Arial" w:hAnsi="Arial" w:cs="Arial"/>
          <w:b/>
          <w:bCs/>
          <w:sz w:val="22"/>
          <w:szCs w:val="22"/>
          <w:lang w:val="ro-RO"/>
        </w:rPr>
        <w:t>Centrul de zi și recuperare pentru copii cu dizabilități mintale „Simba”</w:t>
      </w:r>
      <w:r w:rsidRPr="00647519">
        <w:rPr>
          <w:rFonts w:ascii="Arial" w:hAnsi="Arial" w:cs="Arial"/>
          <w:sz w:val="22"/>
          <w:szCs w:val="22"/>
          <w:lang w:val="ro-RO"/>
        </w:rPr>
        <w:t xml:space="preserve"> (</w:t>
      </w:r>
      <w:r>
        <w:rPr>
          <w:rFonts w:ascii="Arial" w:hAnsi="Arial" w:cs="Arial"/>
          <w:sz w:val="22"/>
          <w:szCs w:val="22"/>
          <w:lang w:val="ro-RO"/>
        </w:rPr>
        <w:t xml:space="preserve">situat în </w:t>
      </w:r>
      <w:r w:rsidRPr="00647519">
        <w:rPr>
          <w:rFonts w:ascii="Arial" w:hAnsi="Arial" w:cs="Arial"/>
          <w:sz w:val="22"/>
          <w:szCs w:val="22"/>
          <w:lang w:val="ro-RO"/>
        </w:rPr>
        <w:t xml:space="preserve">Municipiul Arad) </w:t>
      </w:r>
      <w:r>
        <w:rPr>
          <w:rFonts w:ascii="Arial" w:hAnsi="Arial" w:cs="Arial"/>
          <w:sz w:val="22"/>
          <w:szCs w:val="22"/>
          <w:lang w:val="ro-RO"/>
        </w:rPr>
        <w:t xml:space="preserve">și </w:t>
      </w:r>
      <w:r w:rsidRPr="00647519">
        <w:rPr>
          <w:rFonts w:ascii="Arial" w:hAnsi="Arial" w:cs="Arial"/>
          <w:b/>
          <w:bCs/>
          <w:sz w:val="22"/>
          <w:szCs w:val="22"/>
          <w:lang w:val="ro-RO"/>
        </w:rPr>
        <w:t>Centrul de recuperare pentru copii din Lipova</w:t>
      </w:r>
      <w:r>
        <w:rPr>
          <w:rFonts w:ascii="Arial" w:hAnsi="Arial" w:cs="Arial"/>
          <w:sz w:val="22"/>
          <w:szCs w:val="22"/>
          <w:lang w:val="ro-RO"/>
        </w:rPr>
        <w:t>.</w:t>
      </w:r>
    </w:p>
    <w:p w14:paraId="01F83F05" w14:textId="77777777" w:rsidR="00647519" w:rsidRPr="00647519" w:rsidRDefault="00647519" w:rsidP="00647519">
      <w:pPr>
        <w:jc w:val="both"/>
        <w:rPr>
          <w:rFonts w:ascii="Arial" w:hAnsi="Arial" w:cs="Arial"/>
          <w:sz w:val="22"/>
          <w:szCs w:val="22"/>
          <w:lang w:val="ro-RO"/>
        </w:rPr>
      </w:pPr>
      <w:r w:rsidRPr="00647519">
        <w:rPr>
          <w:rFonts w:ascii="Arial" w:hAnsi="Arial" w:cs="Arial"/>
          <w:sz w:val="22"/>
          <w:szCs w:val="22"/>
          <w:lang w:val="ro-RO"/>
        </w:rPr>
        <w:t xml:space="preserve">Serviciile din aceste centre vor fi asigurate de personalul existent, a cărui pregătire va fi consolidată în tehnici moderne de intervenție, alături de </w:t>
      </w:r>
      <w:r w:rsidRPr="00647519">
        <w:rPr>
          <w:rFonts w:ascii="Arial" w:hAnsi="Arial" w:cs="Arial"/>
          <w:b/>
          <w:bCs/>
          <w:sz w:val="22"/>
          <w:szCs w:val="22"/>
          <w:lang w:val="ro-RO"/>
        </w:rPr>
        <w:t>5 specialiști nou angajați</w:t>
      </w:r>
      <w:r w:rsidRPr="00647519">
        <w:rPr>
          <w:rFonts w:ascii="Arial" w:hAnsi="Arial" w:cs="Arial"/>
          <w:sz w:val="22"/>
          <w:szCs w:val="22"/>
          <w:lang w:val="ro-RO"/>
        </w:rPr>
        <w:t xml:space="preserve"> în echipă.</w:t>
      </w:r>
    </w:p>
    <w:p w14:paraId="2B96661B" w14:textId="77777777" w:rsidR="00647519" w:rsidRPr="00647519" w:rsidRDefault="00647519" w:rsidP="00647519">
      <w:pPr>
        <w:jc w:val="both"/>
        <w:rPr>
          <w:rFonts w:ascii="Arial" w:hAnsi="Arial" w:cs="Arial"/>
          <w:b/>
          <w:bCs/>
          <w:sz w:val="22"/>
          <w:szCs w:val="22"/>
          <w:lang w:val="ro-RO"/>
        </w:rPr>
      </w:pPr>
      <w:r w:rsidRPr="00647519">
        <w:rPr>
          <w:rFonts w:ascii="Arial" w:hAnsi="Arial" w:cs="Arial"/>
          <w:b/>
          <w:bCs/>
          <w:sz w:val="22"/>
          <w:szCs w:val="22"/>
          <w:lang w:val="ro-RO"/>
        </w:rPr>
        <w:t>Detaliile proiectului pe scurt</w:t>
      </w:r>
    </w:p>
    <w:p w14:paraId="43D7D1A2" w14:textId="77777777" w:rsidR="00647519" w:rsidRPr="00647519" w:rsidRDefault="00647519" w:rsidP="00647519">
      <w:pPr>
        <w:numPr>
          <w:ilvl w:val="0"/>
          <w:numId w:val="3"/>
        </w:numPr>
        <w:jc w:val="both"/>
        <w:rPr>
          <w:rFonts w:ascii="Arial" w:hAnsi="Arial" w:cs="Arial"/>
          <w:sz w:val="22"/>
          <w:szCs w:val="22"/>
          <w:lang w:val="ro-RO"/>
        </w:rPr>
      </w:pPr>
      <w:r w:rsidRPr="00647519">
        <w:rPr>
          <w:rFonts w:ascii="Arial" w:hAnsi="Arial" w:cs="Arial"/>
          <w:b/>
          <w:bCs/>
          <w:sz w:val="22"/>
          <w:szCs w:val="22"/>
          <w:lang w:val="ro-RO"/>
        </w:rPr>
        <w:t>Grup țintă:</w:t>
      </w:r>
      <w:r w:rsidRPr="00647519">
        <w:rPr>
          <w:rFonts w:ascii="Arial" w:hAnsi="Arial" w:cs="Arial"/>
          <w:sz w:val="22"/>
          <w:szCs w:val="22"/>
          <w:lang w:val="ro-RO"/>
        </w:rPr>
        <w:t xml:space="preserve"> 135 de copii cu dizabilități din județul Arad (inclusiv un procent de minimum 16% copii de etnie romă) și familiile acestora.</w:t>
      </w:r>
    </w:p>
    <w:p w14:paraId="49920AB1" w14:textId="069A196C" w:rsidR="00647519" w:rsidRPr="00647519" w:rsidRDefault="00647519" w:rsidP="00647519">
      <w:pPr>
        <w:numPr>
          <w:ilvl w:val="0"/>
          <w:numId w:val="3"/>
        </w:numPr>
        <w:jc w:val="both"/>
        <w:rPr>
          <w:rFonts w:ascii="Arial" w:hAnsi="Arial" w:cs="Arial"/>
          <w:sz w:val="22"/>
          <w:szCs w:val="22"/>
          <w:lang w:val="ro-RO"/>
        </w:rPr>
      </w:pPr>
      <w:r w:rsidRPr="00647519">
        <w:rPr>
          <w:rFonts w:ascii="Arial" w:hAnsi="Arial" w:cs="Arial"/>
          <w:b/>
          <w:bCs/>
          <w:sz w:val="22"/>
          <w:szCs w:val="22"/>
          <w:lang w:val="ro-RO"/>
        </w:rPr>
        <w:t>Finanțare:</w:t>
      </w:r>
      <w:r w:rsidRPr="00647519">
        <w:rPr>
          <w:rFonts w:ascii="Arial" w:hAnsi="Arial" w:cs="Arial"/>
          <w:sz w:val="22"/>
          <w:szCs w:val="22"/>
          <w:lang w:val="ro-RO"/>
        </w:rPr>
        <w:t xml:space="preserve"> Proiectul este cofinanțat de Uniunea Europeană prin Fondul Social European+ (FSE+). Din bugetul total</w:t>
      </w:r>
      <w:r w:rsidR="00ED3DFB">
        <w:rPr>
          <w:rFonts w:ascii="Arial" w:hAnsi="Arial" w:cs="Arial"/>
          <w:b/>
          <w:bCs/>
          <w:sz w:val="22"/>
          <w:szCs w:val="22"/>
          <w:lang w:val="ro-RO"/>
        </w:rPr>
        <w:t xml:space="preserve">, </w:t>
      </w:r>
      <w:r w:rsidRPr="00647519">
        <w:rPr>
          <w:rFonts w:ascii="Arial" w:hAnsi="Arial" w:cs="Arial"/>
          <w:b/>
          <w:bCs/>
          <w:sz w:val="22"/>
          <w:szCs w:val="22"/>
          <w:lang w:val="ro-RO"/>
        </w:rPr>
        <w:t>7.799.913,15 lei</w:t>
      </w:r>
      <w:r w:rsidRPr="00647519">
        <w:rPr>
          <w:rFonts w:ascii="Arial" w:hAnsi="Arial" w:cs="Arial"/>
          <w:sz w:val="22"/>
          <w:szCs w:val="22"/>
          <w:lang w:val="ro-RO"/>
        </w:rPr>
        <w:t xml:space="preserve"> reprezintă finanțarea nerambursabilă, iar </w:t>
      </w:r>
      <w:r w:rsidRPr="00647519">
        <w:rPr>
          <w:rFonts w:ascii="Arial" w:hAnsi="Arial" w:cs="Arial"/>
          <w:b/>
          <w:bCs/>
          <w:sz w:val="22"/>
          <w:szCs w:val="22"/>
          <w:lang w:val="ro-RO"/>
        </w:rPr>
        <w:t>159.181,90 lei</w:t>
      </w:r>
      <w:r w:rsidRPr="00647519">
        <w:rPr>
          <w:rFonts w:ascii="Arial" w:hAnsi="Arial" w:cs="Arial"/>
          <w:sz w:val="22"/>
          <w:szCs w:val="22"/>
          <w:lang w:val="ro-RO"/>
        </w:rPr>
        <w:t xml:space="preserve"> constituie contribuția proprie a DGASPC Arad.</w:t>
      </w:r>
    </w:p>
    <w:p w14:paraId="02B11626" w14:textId="77777777" w:rsidR="00647519" w:rsidRPr="00647519" w:rsidRDefault="00647519" w:rsidP="00647519">
      <w:pPr>
        <w:numPr>
          <w:ilvl w:val="0"/>
          <w:numId w:val="3"/>
        </w:numPr>
        <w:jc w:val="both"/>
        <w:rPr>
          <w:rFonts w:ascii="Arial" w:hAnsi="Arial" w:cs="Arial"/>
          <w:sz w:val="22"/>
          <w:szCs w:val="22"/>
          <w:lang w:val="ro-RO"/>
        </w:rPr>
      </w:pPr>
      <w:r w:rsidRPr="00647519">
        <w:rPr>
          <w:rFonts w:ascii="Arial" w:hAnsi="Arial" w:cs="Arial"/>
          <w:b/>
          <w:bCs/>
          <w:sz w:val="22"/>
          <w:szCs w:val="22"/>
          <w:lang w:val="ro-RO"/>
        </w:rPr>
        <w:t>Cod apel &amp; proiect:</w:t>
      </w:r>
      <w:r w:rsidRPr="00647519">
        <w:rPr>
          <w:rFonts w:ascii="Arial" w:hAnsi="Arial" w:cs="Arial"/>
          <w:sz w:val="22"/>
          <w:szCs w:val="22"/>
          <w:lang w:val="ro-RO"/>
        </w:rPr>
        <w:t xml:space="preserve"> PIDS/666/PIDS_P7/OP4/ESO4.11/PIDS_A32 | Cod proiect: 350658.</w:t>
      </w:r>
    </w:p>
    <w:p w14:paraId="16E96272" w14:textId="7B1F94B5" w:rsidR="00647519" w:rsidRPr="009474D9" w:rsidRDefault="00647519" w:rsidP="00D11CA4">
      <w:pPr>
        <w:numPr>
          <w:ilvl w:val="0"/>
          <w:numId w:val="3"/>
        </w:numPr>
        <w:jc w:val="both"/>
        <w:rPr>
          <w:rFonts w:ascii="Calibri" w:hAnsi="Calibri" w:cs="Calibri"/>
          <w:sz w:val="28"/>
          <w:szCs w:val="28"/>
          <w:lang w:val="fr-FR"/>
        </w:rPr>
      </w:pPr>
      <w:r w:rsidRPr="009474D9">
        <w:rPr>
          <w:rFonts w:ascii="Arial" w:hAnsi="Arial" w:cs="Arial"/>
          <w:b/>
          <w:bCs/>
          <w:sz w:val="22"/>
          <w:szCs w:val="22"/>
          <w:lang w:val="ro-RO"/>
        </w:rPr>
        <w:t>Durata totală de implementare:</w:t>
      </w:r>
      <w:r w:rsidRPr="009474D9">
        <w:rPr>
          <w:rFonts w:ascii="Arial" w:hAnsi="Arial" w:cs="Arial"/>
          <w:sz w:val="22"/>
          <w:szCs w:val="22"/>
          <w:lang w:val="ro-RO"/>
        </w:rPr>
        <w:t xml:space="preserve"> </w:t>
      </w:r>
      <w:r w:rsidR="003A5952" w:rsidRPr="009474D9">
        <w:rPr>
          <w:rFonts w:ascii="Arial" w:hAnsi="Arial" w:cs="Arial"/>
          <w:sz w:val="22"/>
          <w:szCs w:val="22"/>
          <w:lang w:val="ro-RO"/>
        </w:rPr>
        <w:t>39</w:t>
      </w:r>
      <w:r w:rsidRPr="009474D9">
        <w:rPr>
          <w:rFonts w:ascii="Arial" w:hAnsi="Arial" w:cs="Arial"/>
          <w:sz w:val="22"/>
          <w:szCs w:val="22"/>
          <w:lang w:val="ro-RO"/>
        </w:rPr>
        <w:t xml:space="preserve"> de luni</w:t>
      </w:r>
      <w:r w:rsidR="009474D9">
        <w:rPr>
          <w:rFonts w:ascii="Arial" w:hAnsi="Arial" w:cs="Arial"/>
          <w:sz w:val="22"/>
          <w:szCs w:val="22"/>
          <w:lang w:val="ro-RO"/>
        </w:rPr>
        <w:t>.</w:t>
      </w:r>
    </w:p>
    <w:p w14:paraId="5134D985" w14:textId="61BF4EEE" w:rsidR="00D56325" w:rsidRPr="00D11CA4" w:rsidRDefault="00D11CA4" w:rsidP="00D11CA4">
      <w:pPr>
        <w:rPr>
          <w:rFonts w:ascii="Arial" w:hAnsi="Arial" w:cs="Arial"/>
          <w:b/>
          <w:bCs/>
          <w:sz w:val="22"/>
          <w:szCs w:val="22"/>
          <w:lang w:val="fr-FR"/>
        </w:rPr>
      </w:pPr>
      <w:r w:rsidRPr="00D11CA4">
        <w:rPr>
          <w:rFonts w:ascii="Arial" w:hAnsi="Arial" w:cs="Arial"/>
          <w:b/>
          <w:bCs/>
          <w:sz w:val="22"/>
          <w:szCs w:val="22"/>
          <w:lang w:val="fr-FR"/>
        </w:rPr>
        <w:t xml:space="preserve">Cu </w:t>
      </w:r>
      <w:proofErr w:type="spellStart"/>
      <w:r w:rsidRPr="00D11CA4">
        <w:rPr>
          <w:rFonts w:ascii="Arial" w:hAnsi="Arial" w:cs="Arial"/>
          <w:b/>
          <w:bCs/>
          <w:sz w:val="22"/>
          <w:szCs w:val="22"/>
          <w:lang w:val="fr-FR"/>
        </w:rPr>
        <w:t>considerație</w:t>
      </w:r>
      <w:proofErr w:type="spellEnd"/>
      <w:r w:rsidRPr="00D11CA4">
        <w:rPr>
          <w:rFonts w:ascii="Arial" w:hAnsi="Arial" w:cs="Arial"/>
          <w:b/>
          <w:bCs/>
          <w:sz w:val="22"/>
          <w:szCs w:val="22"/>
          <w:lang w:val="fr-FR"/>
        </w:rPr>
        <w:t>,</w:t>
      </w:r>
    </w:p>
    <w:p w14:paraId="61D1D753" w14:textId="2839BF4A" w:rsidR="00D11CA4" w:rsidRPr="00D11CA4" w:rsidRDefault="00D11CA4" w:rsidP="00647519">
      <w:pPr>
        <w:jc w:val="both"/>
        <w:rPr>
          <w:rFonts w:ascii="Arial" w:hAnsi="Arial" w:cs="Arial"/>
          <w:b/>
          <w:bCs/>
          <w:sz w:val="22"/>
          <w:szCs w:val="22"/>
          <w:lang w:val="fr-FR"/>
        </w:rPr>
      </w:pPr>
      <w:proofErr w:type="spellStart"/>
      <w:r w:rsidRPr="00D11CA4">
        <w:rPr>
          <w:rFonts w:ascii="Arial" w:hAnsi="Arial" w:cs="Arial"/>
          <w:b/>
          <w:bCs/>
          <w:sz w:val="22"/>
          <w:szCs w:val="22"/>
          <w:lang w:val="fr-FR"/>
        </w:rPr>
        <w:t>Director</w:t>
      </w:r>
      <w:proofErr w:type="spellEnd"/>
      <w:r w:rsidRPr="00D11CA4">
        <w:rPr>
          <w:rFonts w:ascii="Arial" w:hAnsi="Arial" w:cs="Arial"/>
          <w:b/>
          <w:bCs/>
          <w:sz w:val="22"/>
          <w:szCs w:val="22"/>
          <w:lang w:val="fr-FR"/>
        </w:rPr>
        <w:t xml:space="preserve"> </w:t>
      </w:r>
      <w:proofErr w:type="spellStart"/>
      <w:r w:rsidRPr="00D11CA4">
        <w:rPr>
          <w:rFonts w:ascii="Arial" w:hAnsi="Arial" w:cs="Arial"/>
          <w:b/>
          <w:bCs/>
          <w:sz w:val="22"/>
          <w:szCs w:val="22"/>
          <w:lang w:val="fr-FR"/>
        </w:rPr>
        <w:t>general</w:t>
      </w:r>
      <w:proofErr w:type="spellEnd"/>
      <w:r w:rsidRPr="00D11CA4">
        <w:rPr>
          <w:rFonts w:ascii="Arial" w:hAnsi="Arial" w:cs="Arial"/>
          <w:b/>
          <w:bCs/>
          <w:sz w:val="22"/>
          <w:szCs w:val="22"/>
          <w:lang w:val="fr-FR"/>
        </w:rPr>
        <w:t xml:space="preserve"> </w:t>
      </w:r>
      <w:proofErr w:type="spellStart"/>
      <w:proofErr w:type="gramStart"/>
      <w:r w:rsidRPr="00D11CA4">
        <w:rPr>
          <w:rFonts w:ascii="Arial" w:hAnsi="Arial" w:cs="Arial"/>
          <w:b/>
          <w:bCs/>
          <w:sz w:val="22"/>
          <w:szCs w:val="22"/>
          <w:lang w:val="fr-FR"/>
        </w:rPr>
        <w:t>ex.temp</w:t>
      </w:r>
      <w:proofErr w:type="spellEnd"/>
      <w:proofErr w:type="gramEnd"/>
      <w:r w:rsidRPr="00D11CA4">
        <w:rPr>
          <w:rFonts w:ascii="Arial" w:hAnsi="Arial" w:cs="Arial"/>
          <w:b/>
          <w:bCs/>
          <w:sz w:val="22"/>
          <w:szCs w:val="22"/>
          <w:lang w:val="fr-FR"/>
        </w:rPr>
        <w:t>.</w:t>
      </w:r>
    </w:p>
    <w:p w14:paraId="2374408A" w14:textId="2FD48110" w:rsidR="00D11CA4" w:rsidRPr="00D11CA4" w:rsidRDefault="00D11CA4" w:rsidP="00647519">
      <w:pPr>
        <w:jc w:val="both"/>
        <w:rPr>
          <w:rFonts w:ascii="Arial" w:hAnsi="Arial" w:cs="Arial"/>
          <w:b/>
          <w:bCs/>
          <w:sz w:val="22"/>
          <w:szCs w:val="22"/>
          <w:lang w:val="fr-FR"/>
        </w:rPr>
      </w:pPr>
      <w:proofErr w:type="spellStart"/>
      <w:r w:rsidRPr="00D11CA4">
        <w:rPr>
          <w:rFonts w:ascii="Arial" w:hAnsi="Arial" w:cs="Arial"/>
          <w:b/>
          <w:bCs/>
          <w:sz w:val="22"/>
          <w:szCs w:val="22"/>
          <w:lang w:val="fr-FR"/>
        </w:rPr>
        <w:t>Buzură</w:t>
      </w:r>
      <w:proofErr w:type="spellEnd"/>
      <w:r w:rsidRPr="00D11CA4">
        <w:rPr>
          <w:rFonts w:ascii="Arial" w:hAnsi="Arial" w:cs="Arial"/>
          <w:b/>
          <w:bCs/>
          <w:sz w:val="22"/>
          <w:szCs w:val="22"/>
          <w:lang w:val="fr-FR"/>
        </w:rPr>
        <w:t xml:space="preserve"> Elena Valentina</w:t>
      </w:r>
    </w:p>
    <w:sectPr w:rsidR="00D11CA4" w:rsidRPr="00D11CA4" w:rsidSect="00D56325">
      <w:headerReference w:type="default" r:id="rId7"/>
      <w:footerReference w:type="default" r:id="rId8"/>
      <w:pgSz w:w="12240" w:h="15840"/>
      <w:pgMar w:top="1627" w:right="1080" w:bottom="1440" w:left="1166" w:header="360" w:footer="9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F6180" w14:textId="77777777" w:rsidR="00D31580" w:rsidRDefault="00D31580" w:rsidP="00375403">
      <w:pPr>
        <w:spacing w:after="0" w:line="240" w:lineRule="auto"/>
      </w:pPr>
      <w:r>
        <w:separator/>
      </w:r>
    </w:p>
  </w:endnote>
  <w:endnote w:type="continuationSeparator" w:id="0">
    <w:p w14:paraId="75EB3B13" w14:textId="77777777" w:rsidR="00D31580" w:rsidRDefault="00D31580" w:rsidP="00375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BE70" w14:textId="30D4EA8E" w:rsidR="003A267E" w:rsidRPr="00F12FD6" w:rsidRDefault="003A267E" w:rsidP="00F12FD6">
    <w:pPr>
      <w:spacing w:before="100" w:after="200" w:line="276" w:lineRule="auto"/>
      <w:jc w:val="center"/>
      <w:rPr>
        <w:rFonts w:ascii="Arial" w:eastAsiaTheme="minorEastAsia" w:hAnsi="Arial" w:cs="Arial"/>
        <w:b/>
        <w:bCs/>
        <w:color w:val="2F5496" w:themeColor="accent1" w:themeShade="BF"/>
        <w:kern w:val="0"/>
        <w:sz w:val="20"/>
        <w:szCs w:val="20"/>
        <w:lang w:val="ro-RO"/>
        <w14:ligatures w14:val="none"/>
      </w:rPr>
    </w:pPr>
    <w:proofErr w:type="spellStart"/>
    <w:r w:rsidRPr="003A267E">
      <w:rPr>
        <w:rFonts w:ascii="Arial" w:eastAsiaTheme="minorEastAsia" w:hAnsi="Arial" w:cs="Arial"/>
        <w:color w:val="2F5496" w:themeColor="accent1" w:themeShade="BF"/>
        <w:kern w:val="0"/>
        <w:sz w:val="20"/>
        <w:szCs w:val="20"/>
        <w14:ligatures w14:val="none"/>
      </w:rPr>
      <w:t>Proiect</w:t>
    </w:r>
    <w:proofErr w:type="spellEnd"/>
    <w:r w:rsidRPr="003A267E">
      <w:rPr>
        <w:rFonts w:ascii="Arial" w:eastAsiaTheme="minorEastAsia" w:hAnsi="Arial" w:cs="Arial"/>
        <w:color w:val="2F5496" w:themeColor="accent1" w:themeShade="BF"/>
        <w:kern w:val="0"/>
        <w:sz w:val="20"/>
        <w:szCs w:val="20"/>
        <w14:ligatures w14:val="none"/>
      </w:rPr>
      <w:t xml:space="preserve"> </w:t>
    </w:r>
    <w:proofErr w:type="spellStart"/>
    <w:r w:rsidRPr="003A267E">
      <w:rPr>
        <w:rFonts w:ascii="Arial" w:eastAsiaTheme="minorEastAsia" w:hAnsi="Arial" w:cs="Arial"/>
        <w:color w:val="2F5496" w:themeColor="accent1" w:themeShade="BF"/>
        <w:kern w:val="0"/>
        <w:sz w:val="20"/>
        <w:szCs w:val="20"/>
        <w14:ligatures w14:val="none"/>
      </w:rPr>
      <w:t>cofinanțat</w:t>
    </w:r>
    <w:proofErr w:type="spellEnd"/>
    <w:r w:rsidRPr="003A267E">
      <w:rPr>
        <w:rFonts w:ascii="Arial" w:eastAsiaTheme="minorEastAsia" w:hAnsi="Arial" w:cs="Arial"/>
        <w:color w:val="2F5496" w:themeColor="accent1" w:themeShade="BF"/>
        <w:kern w:val="0"/>
        <w:sz w:val="20"/>
        <w:szCs w:val="20"/>
        <w14:ligatures w14:val="none"/>
      </w:rPr>
      <w:t xml:space="preserve"> din</w:t>
    </w:r>
    <w:r w:rsidR="00F12FD6" w:rsidRPr="00F12FD6">
      <w:rPr>
        <w:rFonts w:ascii="Arial" w:eastAsiaTheme="minorEastAsia" w:hAnsi="Arial" w:cs="Arial"/>
        <w:b/>
        <w:bCs/>
        <w:color w:val="2F5496" w:themeColor="accent1" w:themeShade="BF"/>
        <w:kern w:val="0"/>
        <w:sz w:val="18"/>
        <w:szCs w:val="18"/>
        <w:lang w:val="ro-RO"/>
        <w14:ligatures w14:val="none"/>
      </w:rPr>
      <w:t xml:space="preserve"> </w:t>
    </w:r>
    <w:r w:rsidR="00F12FD6" w:rsidRPr="00F12FD6">
      <w:rPr>
        <w:rFonts w:ascii="Arial" w:eastAsiaTheme="minorEastAsia" w:hAnsi="Arial" w:cs="Arial"/>
        <w:b/>
        <w:bCs/>
        <w:color w:val="2F5496" w:themeColor="accent1" w:themeShade="BF"/>
        <w:kern w:val="0"/>
        <w:sz w:val="20"/>
        <w:szCs w:val="20"/>
        <w:lang w:val="ro-RO"/>
        <w14:ligatures w14:val="none"/>
      </w:rPr>
      <w:t>Fondul Social European+ (FSE+), Programul Incluziune și Demnitate Socială (PIDS) 2021-2027</w:t>
    </w:r>
  </w:p>
  <w:p w14:paraId="2C45A47B" w14:textId="77777777" w:rsidR="003A267E" w:rsidRPr="003A267E" w:rsidRDefault="003A267E" w:rsidP="003A267E">
    <w:pPr>
      <w:tabs>
        <w:tab w:val="center" w:pos="4680"/>
        <w:tab w:val="right" w:pos="9360"/>
      </w:tabs>
      <w:spacing w:before="100" w:after="0" w:line="240" w:lineRule="auto"/>
      <w:jc w:val="center"/>
      <w:rPr>
        <w:rFonts w:eastAsiaTheme="minorEastAsia"/>
        <w:kern w:val="0"/>
        <w:sz w:val="20"/>
        <w:szCs w:val="20"/>
        <w14:ligatures w14:val="none"/>
      </w:rPr>
    </w:pPr>
    <w:r w:rsidRPr="003A267E">
      <w:rPr>
        <w:rFonts w:eastAsiaTheme="minorEastAsia"/>
        <w:noProof/>
        <w:kern w:val="0"/>
        <w:sz w:val="20"/>
        <w:szCs w:val="20"/>
        <w14:ligatures w14:val="none"/>
      </w:rPr>
      <w:drawing>
        <wp:inline distT="0" distB="0" distL="0" distR="0" wp14:anchorId="22D033C7" wp14:editId="285F134A">
          <wp:extent cx="433820" cy="506672"/>
          <wp:effectExtent l="0" t="0" r="4445" b="8255"/>
          <wp:docPr id="15470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8323" cy="511931"/>
                  </a:xfrm>
                  <a:prstGeom prst="rect">
                    <a:avLst/>
                  </a:prstGeom>
                  <a:solidFill>
                    <a:srgbClr val="FFFFFF"/>
                  </a:solidFill>
                  <a:ln>
                    <a:noFill/>
                  </a:ln>
                </pic:spPr>
              </pic:pic>
            </a:graphicData>
          </a:graphic>
        </wp:inline>
      </w:drawing>
    </w:r>
    <w:r w:rsidRPr="003A267E">
      <w:rPr>
        <w:rFonts w:eastAsiaTheme="minorEastAsia"/>
        <w:noProof/>
        <w:kern w:val="0"/>
        <w:sz w:val="20"/>
        <w:szCs w:val="20"/>
        <w14:ligatures w14:val="none"/>
      </w:rPr>
      <w:drawing>
        <wp:inline distT="0" distB="0" distL="0" distR="0" wp14:anchorId="6273C7FC" wp14:editId="0ECC010A">
          <wp:extent cx="1585595" cy="548516"/>
          <wp:effectExtent l="0" t="0" r="0" b="4445"/>
          <wp:docPr id="858598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6227" cy="566031"/>
                  </a:xfrm>
                  <a:prstGeom prst="rect">
                    <a:avLst/>
                  </a:prstGeom>
                  <a:noFill/>
                  <a:ln>
                    <a:noFill/>
                  </a:ln>
                </pic:spPr>
              </pic:pic>
            </a:graphicData>
          </a:graphic>
        </wp:inline>
      </w:drawing>
    </w:r>
  </w:p>
  <w:p w14:paraId="06C3DBB4" w14:textId="77777777" w:rsidR="003A267E" w:rsidRPr="003A267E" w:rsidRDefault="003A267E" w:rsidP="003A267E">
    <w:pPr>
      <w:spacing w:before="100" w:after="200" w:line="276" w:lineRule="auto"/>
      <w:rPr>
        <w:rFonts w:ascii="Arial" w:eastAsiaTheme="minorEastAsia" w:hAnsi="Arial" w:cs="Arial"/>
        <w:color w:val="2F5496" w:themeColor="accent1" w:themeShade="BF"/>
        <w:kern w:val="0"/>
        <w:sz w:val="18"/>
        <w:szCs w:val="18"/>
        <w:lang w:val="ro-RO"/>
        <w14:ligatures w14:val="none"/>
      </w:rPr>
    </w:pPr>
    <w:r w:rsidRPr="003A267E">
      <w:rPr>
        <w:rFonts w:ascii="Arial" w:eastAsiaTheme="minorEastAsia" w:hAnsi="Arial" w:cs="Arial"/>
        <w:color w:val="2F5496" w:themeColor="accent1" w:themeShade="BF"/>
        <w:kern w:val="0"/>
        <w:sz w:val="18"/>
        <w:szCs w:val="18"/>
        <w:lang w:val="ro-RO"/>
        <w14:ligatures w14:val="none"/>
      </w:rPr>
      <w:t>„Conținutul acestui material nu reprezintă în mod obligatoriu poziția oficială a Uniunii Europene sau a Guvernului României.”</w:t>
    </w:r>
  </w:p>
  <w:p w14:paraId="45ABAF88" w14:textId="77777777" w:rsidR="00D56325" w:rsidRDefault="00D56325">
    <w:pPr>
      <w:pStyle w:val="Footer"/>
    </w:pPr>
    <w:r>
      <w:rPr>
        <w:noProof/>
      </w:rPr>
      <mc:AlternateContent>
        <mc:Choice Requires="wps">
          <w:drawing>
            <wp:anchor distT="45720" distB="45720" distL="114300" distR="114300" simplePos="0" relativeHeight="251659264" behindDoc="0" locked="0" layoutInCell="1" allowOverlap="1" wp14:anchorId="59975E52" wp14:editId="7A585873">
              <wp:simplePos x="0" y="0"/>
              <wp:positionH relativeFrom="margin">
                <wp:posOffset>1920240</wp:posOffset>
              </wp:positionH>
              <wp:positionV relativeFrom="paragraph">
                <wp:posOffset>-22860</wp:posOffset>
              </wp:positionV>
              <wp:extent cx="2251710" cy="674370"/>
              <wp:effectExtent l="0" t="0" r="0" b="0"/>
              <wp:wrapSquare wrapText="bothSides"/>
              <wp:docPr id="831757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710" cy="674370"/>
                      </a:xfrm>
                      <a:prstGeom prst="rect">
                        <a:avLst/>
                      </a:prstGeom>
                      <a:solidFill>
                        <a:srgbClr val="FFFFFF"/>
                      </a:solidFill>
                      <a:ln w="9525">
                        <a:noFill/>
                        <a:miter lim="800000"/>
                        <a:headEnd/>
                        <a:tailEnd/>
                      </a:ln>
                    </wps:spPr>
                    <wps:txbx>
                      <w:txbxContent>
                        <w:p w14:paraId="70566116" w14:textId="268E3DB9" w:rsidR="00D56325" w:rsidRDefault="00D56325" w:rsidP="00D563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975E52" id="_x0000_t202" coordsize="21600,21600" o:spt="202" path="m,l,21600r21600,l21600,xe">
              <v:stroke joinstyle="miter"/>
              <v:path gradientshapeok="t" o:connecttype="rect"/>
            </v:shapetype>
            <v:shape id="Text Box 2" o:spid="_x0000_s1026" type="#_x0000_t202" style="position:absolute;margin-left:151.2pt;margin-top:-1.8pt;width:177.3pt;height:53.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6+DQIAAPYDAAAOAAAAZHJzL2Uyb0RvYy54bWysU9tu2zAMfR+wfxD0vjjxkqY14hRdugwD&#10;ugvQ7QNkWY6FyaJGKbGzry8lp2nQvQ3Tg0CK1BF5eLS6HTrDDgq9Blvy2WTKmbISam13Jf/5Y/vu&#10;mjMfhK2FAatKflSe367fvln1rlA5tGBqhYxArC96V/I2BFdkmZet6oSfgFOWgg1gJwK5uMtqFD2h&#10;dybLp9OrrAesHYJU3tPp/Rjk64TfNEqGb03jVWCm5FRbSDumvYp7tl6JYofCtVqeyhD/UEUntKVH&#10;z1D3Igi2R/0XVKclgocmTCR0GTSNlir1QN3Mpq+6eWyFU6kXIse7M03+/8HKr4dH9x1ZGD7AQANM&#10;TXj3APKXZxY2rbA7dYcIfatETQ/PImVZ73xxuhqp9oWPIFX/BWoastgHSEBDg11khfpkhE4DOJ5J&#10;V0Ngkg7zfDFbzigkKXa1nL9fpqlkoni+7dCHTwo6Fo2SIw01oYvDgw+xGlE8p8THPBhdb7UxycFd&#10;tTHIDoIEsE0rNfAqzVjWl/xmkS8SsoV4P2mj04EEanRX8utpXKNkIhsfbZ1SgtBmtKkSY0/0REZG&#10;bsJQDZQYaaqgPhJRCKMQ6eOQ0QL+4awnEZbc/94LVJyZz5bIvpnN51G1yZkvljk5eBmpLiPCSoIq&#10;eeBsNDchKT3yYOGOhtLoxNdLJadaSVyJxtNHiOq99FPWy3ddPwEAAP//AwBQSwMEFAAGAAgAAAAh&#10;AI3THeLeAAAACgEAAA8AAABkcnMvZG93bnJldi54bWxMj0FOwzAQRfdI3MEaJDaodUhbB0KcCpBA&#10;bFt6gEnsJhHxOIrdJr09w4ouR/P0//vFdna9ONsxdJ40PC4TEJZqbzpqNBy+PxZPIEJEMth7shou&#10;NsC2vL0pMDd+op0972MjOIRCjhraGIdcylC31mFY+sES/45+dBj5HBtpRpw43PUyTRIlHXbEDS0O&#10;9r219c/+5DQcv6aHzfNUfcZDtlurN+yyyl+0vr+bX19ARDvHfxj+9FkdSnaq/IlMEL2GVZKuGdWw&#10;WCkQDKhNxuMqJpNUgSwLeT2h/AUAAP//AwBQSwECLQAUAAYACAAAACEAtoM4kv4AAADhAQAAEwAA&#10;AAAAAAAAAAAAAAAAAAAAW0NvbnRlbnRfVHlwZXNdLnhtbFBLAQItABQABgAIAAAAIQA4/SH/1gAA&#10;AJQBAAALAAAAAAAAAAAAAAAAAC8BAABfcmVscy8ucmVsc1BLAQItABQABgAIAAAAIQACuL6+DQIA&#10;APYDAAAOAAAAAAAAAAAAAAAAAC4CAABkcnMvZTJvRG9jLnhtbFBLAQItABQABgAIAAAAIQCN0x3i&#10;3gAAAAoBAAAPAAAAAAAAAAAAAAAAAGcEAABkcnMvZG93bnJldi54bWxQSwUGAAAAAAQABADzAAAA&#10;cgUAAAAA&#10;" stroked="f">
              <v:textbox>
                <w:txbxContent>
                  <w:p w14:paraId="70566116" w14:textId="268E3DB9" w:rsidR="00D56325" w:rsidRDefault="00D56325" w:rsidP="00D56325"/>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A3CB" w14:textId="77777777" w:rsidR="00D31580" w:rsidRDefault="00D31580" w:rsidP="00375403">
      <w:pPr>
        <w:spacing w:after="0" w:line="240" w:lineRule="auto"/>
      </w:pPr>
      <w:r>
        <w:separator/>
      </w:r>
    </w:p>
  </w:footnote>
  <w:footnote w:type="continuationSeparator" w:id="0">
    <w:p w14:paraId="58E124A4" w14:textId="77777777" w:rsidR="00D31580" w:rsidRDefault="00D31580" w:rsidP="00375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109C" w14:textId="77777777" w:rsidR="00375403" w:rsidRDefault="00375403" w:rsidP="00375403">
    <w:pPr>
      <w:pStyle w:val="Header"/>
    </w:pPr>
    <w:r w:rsidRPr="00375403">
      <w:rPr>
        <w:noProof/>
      </w:rPr>
      <w:drawing>
        <wp:inline distT="0" distB="0" distL="0" distR="0" wp14:anchorId="35ABF213" wp14:editId="07648202">
          <wp:extent cx="3533461" cy="710565"/>
          <wp:effectExtent l="0" t="0" r="0" b="0"/>
          <wp:docPr id="193056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58738" name=""/>
                  <pic:cNvPicPr/>
                </pic:nvPicPr>
                <pic:blipFill>
                  <a:blip r:embed="rId1"/>
                  <a:stretch>
                    <a:fillRect/>
                  </a:stretch>
                </pic:blipFill>
                <pic:spPr>
                  <a:xfrm>
                    <a:off x="0" y="0"/>
                    <a:ext cx="3774542" cy="759045"/>
                  </a:xfrm>
                  <a:prstGeom prst="rect">
                    <a:avLst/>
                  </a:prstGeom>
                </pic:spPr>
              </pic:pic>
            </a:graphicData>
          </a:graphic>
        </wp:inline>
      </w:drawing>
    </w:r>
    <w:r>
      <w:t xml:space="preserve">              </w:t>
    </w:r>
    <w:r w:rsidR="000A0ECC">
      <w:t xml:space="preserve">          </w:t>
    </w:r>
    <w:r>
      <w:t xml:space="preserve">                    </w:t>
    </w:r>
    <w:r w:rsidRPr="00375403">
      <w:rPr>
        <w:noProof/>
      </w:rPr>
      <w:drawing>
        <wp:inline distT="0" distB="0" distL="0" distR="0" wp14:anchorId="0BCFC982" wp14:editId="517FEB60">
          <wp:extent cx="776255" cy="762635"/>
          <wp:effectExtent l="0" t="0" r="5080" b="0"/>
          <wp:docPr id="1993890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26910" name=""/>
                  <pic:cNvPicPr/>
                </pic:nvPicPr>
                <pic:blipFill>
                  <a:blip r:embed="rId2"/>
                  <a:stretch>
                    <a:fillRect/>
                  </a:stretch>
                </pic:blipFill>
                <pic:spPr>
                  <a:xfrm>
                    <a:off x="0" y="0"/>
                    <a:ext cx="823362" cy="8089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9D0"/>
    <w:multiLevelType w:val="multilevel"/>
    <w:tmpl w:val="1F70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B66AC"/>
    <w:multiLevelType w:val="hybridMultilevel"/>
    <w:tmpl w:val="E0E2E5BC"/>
    <w:lvl w:ilvl="0" w:tplc="8D546E8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1417C78"/>
    <w:multiLevelType w:val="multilevel"/>
    <w:tmpl w:val="D374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7229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1578406">
    <w:abstractNumId w:val="0"/>
  </w:num>
  <w:num w:numId="3" w16cid:durableId="1082332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03"/>
    <w:rsid w:val="000478F6"/>
    <w:rsid w:val="00055CD7"/>
    <w:rsid w:val="00091574"/>
    <w:rsid w:val="000A0ECC"/>
    <w:rsid w:val="000A6E57"/>
    <w:rsid w:val="000B21A7"/>
    <w:rsid w:val="002408B7"/>
    <w:rsid w:val="00284B91"/>
    <w:rsid w:val="00292E97"/>
    <w:rsid w:val="002A06D9"/>
    <w:rsid w:val="002F4476"/>
    <w:rsid w:val="002F7FB5"/>
    <w:rsid w:val="00303364"/>
    <w:rsid w:val="00353CD9"/>
    <w:rsid w:val="00375403"/>
    <w:rsid w:val="003A267E"/>
    <w:rsid w:val="003A5952"/>
    <w:rsid w:val="003D6F3C"/>
    <w:rsid w:val="00442CB7"/>
    <w:rsid w:val="00483F4A"/>
    <w:rsid w:val="004B1BBB"/>
    <w:rsid w:val="004F2815"/>
    <w:rsid w:val="00517824"/>
    <w:rsid w:val="005346F5"/>
    <w:rsid w:val="00552E1F"/>
    <w:rsid w:val="005540C6"/>
    <w:rsid w:val="005E0426"/>
    <w:rsid w:val="005E5AB5"/>
    <w:rsid w:val="005F5CF4"/>
    <w:rsid w:val="00647519"/>
    <w:rsid w:val="0066485E"/>
    <w:rsid w:val="00684B54"/>
    <w:rsid w:val="006E5ED0"/>
    <w:rsid w:val="006F15A4"/>
    <w:rsid w:val="00716A07"/>
    <w:rsid w:val="00723271"/>
    <w:rsid w:val="008068B2"/>
    <w:rsid w:val="00864ADA"/>
    <w:rsid w:val="008A49C1"/>
    <w:rsid w:val="008D386C"/>
    <w:rsid w:val="008E141E"/>
    <w:rsid w:val="008F359A"/>
    <w:rsid w:val="009474D9"/>
    <w:rsid w:val="00957ADE"/>
    <w:rsid w:val="00960C70"/>
    <w:rsid w:val="009A2FF3"/>
    <w:rsid w:val="009E32B6"/>
    <w:rsid w:val="00A15F53"/>
    <w:rsid w:val="00AE3FE5"/>
    <w:rsid w:val="00B07E46"/>
    <w:rsid w:val="00B309FE"/>
    <w:rsid w:val="00B31F57"/>
    <w:rsid w:val="00B4493C"/>
    <w:rsid w:val="00B67D11"/>
    <w:rsid w:val="00C5683B"/>
    <w:rsid w:val="00CF0D55"/>
    <w:rsid w:val="00D11CA4"/>
    <w:rsid w:val="00D143B9"/>
    <w:rsid w:val="00D31580"/>
    <w:rsid w:val="00D56325"/>
    <w:rsid w:val="00DA709B"/>
    <w:rsid w:val="00DB3448"/>
    <w:rsid w:val="00DB38AC"/>
    <w:rsid w:val="00DE29BF"/>
    <w:rsid w:val="00E85F22"/>
    <w:rsid w:val="00EB7E8E"/>
    <w:rsid w:val="00ED3DFB"/>
    <w:rsid w:val="00F02218"/>
    <w:rsid w:val="00F12F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A59ED"/>
  <w15:chartTrackingRefBased/>
  <w15:docId w15:val="{2D3CB32D-BADF-436F-9007-FDAE572DC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325"/>
  </w:style>
  <w:style w:type="paragraph" w:styleId="Heading1">
    <w:name w:val="heading 1"/>
    <w:basedOn w:val="Normal"/>
    <w:next w:val="Normal"/>
    <w:link w:val="Heading1Char"/>
    <w:uiPriority w:val="9"/>
    <w:qFormat/>
    <w:rsid w:val="003754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4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4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4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54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54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4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4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4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4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54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4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4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54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5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403"/>
    <w:rPr>
      <w:rFonts w:eastAsiaTheme="majorEastAsia" w:cstheme="majorBidi"/>
      <w:color w:val="272727" w:themeColor="text1" w:themeTint="D8"/>
    </w:rPr>
  </w:style>
  <w:style w:type="paragraph" w:styleId="Title">
    <w:name w:val="Title"/>
    <w:basedOn w:val="Normal"/>
    <w:next w:val="Normal"/>
    <w:link w:val="TitleChar"/>
    <w:uiPriority w:val="10"/>
    <w:qFormat/>
    <w:rsid w:val="00375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403"/>
    <w:pPr>
      <w:spacing w:before="160"/>
      <w:jc w:val="center"/>
    </w:pPr>
    <w:rPr>
      <w:i/>
      <w:iCs/>
      <w:color w:val="404040" w:themeColor="text1" w:themeTint="BF"/>
    </w:rPr>
  </w:style>
  <w:style w:type="character" w:customStyle="1" w:styleId="QuoteChar">
    <w:name w:val="Quote Char"/>
    <w:basedOn w:val="DefaultParagraphFont"/>
    <w:link w:val="Quote"/>
    <w:uiPriority w:val="29"/>
    <w:rsid w:val="00375403"/>
    <w:rPr>
      <w:i/>
      <w:iCs/>
      <w:color w:val="404040" w:themeColor="text1" w:themeTint="BF"/>
    </w:rPr>
  </w:style>
  <w:style w:type="paragraph" w:styleId="ListParagraph">
    <w:name w:val="List Paragraph"/>
    <w:basedOn w:val="Normal"/>
    <w:uiPriority w:val="34"/>
    <w:qFormat/>
    <w:rsid w:val="00375403"/>
    <w:pPr>
      <w:ind w:left="720"/>
      <w:contextualSpacing/>
    </w:pPr>
  </w:style>
  <w:style w:type="character" w:styleId="IntenseEmphasis">
    <w:name w:val="Intense Emphasis"/>
    <w:basedOn w:val="DefaultParagraphFont"/>
    <w:uiPriority w:val="21"/>
    <w:qFormat/>
    <w:rsid w:val="00375403"/>
    <w:rPr>
      <w:i/>
      <w:iCs/>
      <w:color w:val="2F5496" w:themeColor="accent1" w:themeShade="BF"/>
    </w:rPr>
  </w:style>
  <w:style w:type="paragraph" w:styleId="IntenseQuote">
    <w:name w:val="Intense Quote"/>
    <w:basedOn w:val="Normal"/>
    <w:next w:val="Normal"/>
    <w:link w:val="IntenseQuoteChar"/>
    <w:uiPriority w:val="30"/>
    <w:qFormat/>
    <w:rsid w:val="003754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5403"/>
    <w:rPr>
      <w:i/>
      <w:iCs/>
      <w:color w:val="2F5496" w:themeColor="accent1" w:themeShade="BF"/>
    </w:rPr>
  </w:style>
  <w:style w:type="character" w:styleId="IntenseReference">
    <w:name w:val="Intense Reference"/>
    <w:basedOn w:val="DefaultParagraphFont"/>
    <w:uiPriority w:val="32"/>
    <w:qFormat/>
    <w:rsid w:val="00375403"/>
    <w:rPr>
      <w:b/>
      <w:bCs/>
      <w:smallCaps/>
      <w:color w:val="2F5496" w:themeColor="accent1" w:themeShade="BF"/>
      <w:spacing w:val="5"/>
    </w:rPr>
  </w:style>
  <w:style w:type="paragraph" w:styleId="Header">
    <w:name w:val="header"/>
    <w:basedOn w:val="Normal"/>
    <w:link w:val="HeaderChar"/>
    <w:uiPriority w:val="99"/>
    <w:unhideWhenUsed/>
    <w:rsid w:val="00375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403"/>
  </w:style>
  <w:style w:type="paragraph" w:styleId="Footer">
    <w:name w:val="footer"/>
    <w:basedOn w:val="Normal"/>
    <w:link w:val="FooterChar"/>
    <w:uiPriority w:val="99"/>
    <w:unhideWhenUsed/>
    <w:rsid w:val="00375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403"/>
  </w:style>
  <w:style w:type="character" w:styleId="Hyperlink">
    <w:name w:val="Hyperlink"/>
    <w:semiHidden/>
    <w:unhideWhenUsed/>
    <w:rsid w:val="00D56325"/>
    <w:rPr>
      <w:color w:val="0000FF"/>
      <w:u w:val="single"/>
    </w:rPr>
  </w:style>
  <w:style w:type="paragraph" w:styleId="NoSpacing">
    <w:name w:val="No Spacing"/>
    <w:uiPriority w:val="1"/>
    <w:qFormat/>
    <w:rsid w:val="00D5632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553</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Infomatica DGASPC</dc:creator>
  <cp:keywords/>
  <dc:description/>
  <cp:lastModifiedBy>Infomatica DGASPC</cp:lastModifiedBy>
  <cp:revision>33</cp:revision>
  <dcterms:created xsi:type="dcterms:W3CDTF">2026-05-27T07:14:00Z</dcterms:created>
  <dcterms:modified xsi:type="dcterms:W3CDTF">2026-10-26T11:38:00Z</dcterms:modified>
</cp:coreProperties>
</file>