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C8F3" w14:textId="59A75C24" w:rsidR="0066497F" w:rsidRPr="0066497F" w:rsidRDefault="0066497F" w:rsidP="009B09F8">
      <w:pPr>
        <w:rPr>
          <w:b/>
          <w:bCs/>
          <w:sz w:val="32"/>
          <w:szCs w:val="32"/>
        </w:rPr>
      </w:pPr>
      <w:r w:rsidRPr="0066497F">
        <w:rPr>
          <w:b/>
          <w:bCs/>
          <w:sz w:val="32"/>
          <w:szCs w:val="32"/>
        </w:rPr>
        <w:t>Startup Nation 2024 vine cu schimbări importante: în program vor putea intra doar firme noi, iar TVA devine cheltuială eligibilă</w:t>
      </w:r>
    </w:p>
    <w:p w14:paraId="39788CE8" w14:textId="5B32FFD4" w:rsidR="009B09F8" w:rsidRPr="004D373F" w:rsidRDefault="00AE5141" w:rsidP="009B09F8">
      <w:pPr>
        <w:rPr>
          <w:sz w:val="32"/>
          <w:szCs w:val="32"/>
        </w:rPr>
      </w:pPr>
      <w:r>
        <w:rPr>
          <w:sz w:val="32"/>
          <w:szCs w:val="32"/>
        </w:rPr>
        <w:t>Potrivit deputatului liberal arădeam Glad Varga,</w:t>
      </w:r>
      <w:r w:rsidR="0066690F">
        <w:rPr>
          <w:sz w:val="32"/>
          <w:szCs w:val="32"/>
        </w:rPr>
        <w:t xml:space="preserve"> vicepreședinte al Comisiei pentru antreprenoriat și turism,</w:t>
      </w:r>
      <w:r>
        <w:rPr>
          <w:sz w:val="32"/>
          <w:szCs w:val="32"/>
        </w:rPr>
        <w:t xml:space="preserve"> </w:t>
      </w:r>
      <w:r w:rsidR="006D3EA5">
        <w:rPr>
          <w:sz w:val="32"/>
          <w:szCs w:val="32"/>
        </w:rPr>
        <w:t>p</w:t>
      </w:r>
      <w:r w:rsidR="00801479">
        <w:rPr>
          <w:sz w:val="32"/>
          <w:szCs w:val="32"/>
        </w:rPr>
        <w:t>rogramul</w:t>
      </w:r>
      <w:r w:rsidR="009B09F8" w:rsidRPr="004D373F">
        <w:rPr>
          <w:sz w:val="32"/>
          <w:szCs w:val="32"/>
        </w:rPr>
        <w:t xml:space="preserve"> Startup Nation 2024</w:t>
      </w:r>
      <w:r w:rsidR="00801479">
        <w:rPr>
          <w:sz w:val="32"/>
          <w:szCs w:val="32"/>
        </w:rPr>
        <w:t xml:space="preserve"> vine cu schimbări importante.</w:t>
      </w:r>
      <w:r w:rsidR="009B09F8" w:rsidRPr="004D373F">
        <w:rPr>
          <w:sz w:val="32"/>
          <w:szCs w:val="32"/>
        </w:rPr>
        <w:t xml:space="preserve"> Printre cele mai notabile noutăți se numără faptul că se vor accepta doar firme noi pentru a accesa fondurile nerambursabile de 50.000 EUR, iar TVA</w:t>
      </w:r>
      <w:r w:rsidR="006D3EA5">
        <w:rPr>
          <w:sz w:val="32"/>
          <w:szCs w:val="32"/>
        </w:rPr>
        <w:t xml:space="preserve"> devine cheltuială eligibilă</w:t>
      </w:r>
      <w:r w:rsidR="009B09F8" w:rsidRPr="004D373F">
        <w:rPr>
          <w:sz w:val="32"/>
          <w:szCs w:val="32"/>
        </w:rPr>
        <w:t>, sprijinind astfel companiile în fazele incipiente.</w:t>
      </w:r>
    </w:p>
    <w:p w14:paraId="38A4D3E5" w14:textId="006F50B7" w:rsidR="007E02B0" w:rsidRDefault="007E02B0" w:rsidP="007E02B0">
      <w:pPr>
        <w:rPr>
          <w:sz w:val="32"/>
          <w:szCs w:val="32"/>
        </w:rPr>
      </w:pPr>
      <w:r w:rsidRPr="0066690F">
        <w:rPr>
          <w:b/>
          <w:bCs/>
          <w:i/>
          <w:iCs/>
          <w:sz w:val="32"/>
          <w:szCs w:val="32"/>
        </w:rPr>
        <w:t>„</w:t>
      </w:r>
      <w:r w:rsidRPr="0066690F">
        <w:rPr>
          <w:b/>
          <w:bCs/>
          <w:i/>
          <w:iCs/>
          <w:sz w:val="32"/>
          <w:szCs w:val="32"/>
        </w:rPr>
        <w:t xml:space="preserve">Programul </w:t>
      </w:r>
      <w:r w:rsidRPr="0066690F">
        <w:rPr>
          <w:b/>
          <w:bCs/>
          <w:i/>
          <w:iCs/>
          <w:sz w:val="32"/>
          <w:szCs w:val="32"/>
        </w:rPr>
        <w:t xml:space="preserve">Startup Nation 2024 </w:t>
      </w:r>
      <w:r w:rsidRPr="0066690F">
        <w:rPr>
          <w:b/>
          <w:bCs/>
          <w:i/>
          <w:iCs/>
          <w:sz w:val="32"/>
          <w:szCs w:val="32"/>
        </w:rPr>
        <w:t>va finanța 30.000 de persoane pentru cursuri de antreprenoriat și estimează depunerea a 7.500 de proiecte. Totodată, vor fi create aproximativ 10.500 de locuri de muncă în întreprinderile nou-înființate, sprijinind astfel dezvoltarea mediului de afaceri din România</w:t>
      </w:r>
      <w:r w:rsidRPr="0066690F">
        <w:rPr>
          <w:b/>
          <w:bCs/>
          <w:i/>
          <w:iCs/>
          <w:sz w:val="32"/>
          <w:szCs w:val="32"/>
        </w:rPr>
        <w:t>”</w:t>
      </w:r>
      <w:r>
        <w:rPr>
          <w:sz w:val="32"/>
          <w:szCs w:val="32"/>
        </w:rPr>
        <w:t xml:space="preserve">, </w:t>
      </w:r>
      <w:r w:rsidR="00FD52CA">
        <w:rPr>
          <w:sz w:val="32"/>
          <w:szCs w:val="32"/>
        </w:rPr>
        <w:t xml:space="preserve">a declarat Glad Varga, deputat PNL de Arad. </w:t>
      </w:r>
    </w:p>
    <w:p w14:paraId="6DB1621E" w14:textId="74F61C40" w:rsidR="009B09F8" w:rsidRPr="004D373F" w:rsidRDefault="00126948" w:rsidP="009B09F8">
      <w:pPr>
        <w:rPr>
          <w:sz w:val="32"/>
          <w:szCs w:val="32"/>
        </w:rPr>
      </w:pPr>
      <w:r>
        <w:rPr>
          <w:sz w:val="32"/>
          <w:szCs w:val="32"/>
        </w:rPr>
        <w:t>Printre principalele modificări se numără: d</w:t>
      </w:r>
      <w:r w:rsidR="009B09F8" w:rsidRPr="004D373F">
        <w:rPr>
          <w:sz w:val="32"/>
          <w:szCs w:val="32"/>
        </w:rPr>
        <w:t>eschiderea înscrierilor înainte de finalizarea cursurilor de antreprenoriat</w:t>
      </w:r>
      <w:r>
        <w:rPr>
          <w:sz w:val="32"/>
          <w:szCs w:val="32"/>
        </w:rPr>
        <w:t xml:space="preserve">, </w:t>
      </w:r>
      <w:r w:rsidR="009B09F8" w:rsidRPr="004D373F">
        <w:rPr>
          <w:sz w:val="32"/>
          <w:szCs w:val="32"/>
        </w:rPr>
        <w:t xml:space="preserve">Ministerul Antreprenoriatului și Turismului (MEAT) </w:t>
      </w:r>
      <w:r>
        <w:rPr>
          <w:sz w:val="32"/>
          <w:szCs w:val="32"/>
        </w:rPr>
        <w:t xml:space="preserve">urmând să permită </w:t>
      </w:r>
      <w:r w:rsidR="009B09F8" w:rsidRPr="004D373F">
        <w:rPr>
          <w:sz w:val="32"/>
          <w:szCs w:val="32"/>
        </w:rPr>
        <w:t>antreprenorilor să depună planurile de afaceri în paralel cu cursurile, evitând astfel amânări</w:t>
      </w:r>
      <w:r>
        <w:rPr>
          <w:sz w:val="32"/>
          <w:szCs w:val="32"/>
        </w:rPr>
        <w:t>; e</w:t>
      </w:r>
      <w:r w:rsidR="009B09F8" w:rsidRPr="004D373F">
        <w:rPr>
          <w:sz w:val="32"/>
          <w:szCs w:val="32"/>
        </w:rPr>
        <w:t>xcluderea celor care au mai beneficiat de fonduri europene pentru cursuri</w:t>
      </w:r>
      <w:r>
        <w:rPr>
          <w:sz w:val="32"/>
          <w:szCs w:val="32"/>
        </w:rPr>
        <w:t xml:space="preserve">, </w:t>
      </w:r>
      <w:r w:rsidR="009B09F8" w:rsidRPr="004D373F">
        <w:rPr>
          <w:sz w:val="32"/>
          <w:szCs w:val="32"/>
        </w:rPr>
        <w:t>pentru a evita dublarea finanțărilor</w:t>
      </w:r>
      <w:r>
        <w:rPr>
          <w:sz w:val="32"/>
          <w:szCs w:val="32"/>
        </w:rPr>
        <w:t>; f</w:t>
      </w:r>
      <w:r w:rsidR="009B09F8" w:rsidRPr="004D373F">
        <w:rPr>
          <w:sz w:val="32"/>
          <w:szCs w:val="32"/>
        </w:rPr>
        <w:t xml:space="preserve">irmele existente nu pot aplica, Startup Nation </w:t>
      </w:r>
      <w:r>
        <w:rPr>
          <w:sz w:val="32"/>
          <w:szCs w:val="32"/>
        </w:rPr>
        <w:t>fiind</w:t>
      </w:r>
      <w:r w:rsidR="009B09F8" w:rsidRPr="004D373F">
        <w:rPr>
          <w:sz w:val="32"/>
          <w:szCs w:val="32"/>
        </w:rPr>
        <w:t xml:space="preserve"> dedicat doar noilor companii care vor fi înființate după absolvirea cursurilor de antreprenoriat</w:t>
      </w:r>
      <w:r>
        <w:rPr>
          <w:sz w:val="32"/>
          <w:szCs w:val="32"/>
        </w:rPr>
        <w:t xml:space="preserve">; </w:t>
      </w:r>
      <w:r w:rsidR="009B09F8" w:rsidRPr="004D373F">
        <w:rPr>
          <w:sz w:val="32"/>
          <w:szCs w:val="32"/>
        </w:rPr>
        <w:t>TVA</w:t>
      </w:r>
      <w:r>
        <w:rPr>
          <w:sz w:val="32"/>
          <w:szCs w:val="32"/>
        </w:rPr>
        <w:t xml:space="preserve"> devine cheltuială</w:t>
      </w:r>
      <w:r w:rsidR="009B09F8" w:rsidRPr="004D373F">
        <w:rPr>
          <w:sz w:val="32"/>
          <w:szCs w:val="32"/>
        </w:rPr>
        <w:t xml:space="preserve"> eligibil</w:t>
      </w:r>
      <w:r>
        <w:rPr>
          <w:sz w:val="32"/>
          <w:szCs w:val="32"/>
        </w:rPr>
        <w:t>ă</w:t>
      </w:r>
      <w:r w:rsidR="009B09F8" w:rsidRPr="004D373F">
        <w:rPr>
          <w:sz w:val="32"/>
          <w:szCs w:val="32"/>
        </w:rPr>
        <w:t>, ceea ce va ușura povara fiscală a noilor firme care nu sunt încă plătitoare de TVA</w:t>
      </w:r>
      <w:r>
        <w:rPr>
          <w:sz w:val="32"/>
          <w:szCs w:val="32"/>
        </w:rPr>
        <w:t>; a</w:t>
      </w:r>
      <w:r w:rsidR="009B09F8" w:rsidRPr="004D373F">
        <w:rPr>
          <w:sz w:val="32"/>
          <w:szCs w:val="32"/>
        </w:rPr>
        <w:t>utomobilele nu sunt considerate echipament tehnologic, și, deși eligibile, nu vor primi punctaj suplimentar pentru această categorie</w:t>
      </w:r>
      <w:r>
        <w:rPr>
          <w:sz w:val="32"/>
          <w:szCs w:val="32"/>
        </w:rPr>
        <w:t>; c</w:t>
      </w:r>
      <w:r w:rsidR="009B09F8" w:rsidRPr="004D373F">
        <w:rPr>
          <w:sz w:val="32"/>
          <w:szCs w:val="32"/>
        </w:rPr>
        <w:t>ofinanțarea obligatorie de 10% rămâne, iar beneficiarii trebuie să acopere acest procent din investiție din surse proprii.</w:t>
      </w:r>
      <w:r>
        <w:rPr>
          <w:sz w:val="32"/>
          <w:szCs w:val="32"/>
        </w:rPr>
        <w:t xml:space="preserve"> În ceea ce privește consultanța, </w:t>
      </w:r>
      <w:r>
        <w:rPr>
          <w:sz w:val="32"/>
          <w:szCs w:val="32"/>
        </w:rPr>
        <w:lastRenderedPageBreak/>
        <w:t>aceasta va putea fi acoperită din fonduri până la limita sumei de 10.000 de lei,</w:t>
      </w:r>
      <w:r w:rsidR="009B09F8" w:rsidRPr="004D373F">
        <w:rPr>
          <w:sz w:val="32"/>
          <w:szCs w:val="32"/>
        </w:rPr>
        <w:t xml:space="preserve"> fără a se dori creșterea plafonului pentru aceste cheltuieli.</w:t>
      </w:r>
    </w:p>
    <w:sectPr w:rsidR="009B09F8" w:rsidRPr="004D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F8"/>
    <w:rsid w:val="00126948"/>
    <w:rsid w:val="004D373F"/>
    <w:rsid w:val="0066497F"/>
    <w:rsid w:val="0066690F"/>
    <w:rsid w:val="006D3EA5"/>
    <w:rsid w:val="007E02B0"/>
    <w:rsid w:val="00801479"/>
    <w:rsid w:val="00955F79"/>
    <w:rsid w:val="009B09F8"/>
    <w:rsid w:val="00AE5141"/>
    <w:rsid w:val="00F258C7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AB0C"/>
  <w15:chartTrackingRefBased/>
  <w15:docId w15:val="{08AC34E5-2A51-4C3B-A06B-3ADBE1B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12</cp:revision>
  <dcterms:created xsi:type="dcterms:W3CDTF">2024-09-19T05:29:00Z</dcterms:created>
  <dcterms:modified xsi:type="dcterms:W3CDTF">2024-09-19T05:44:00Z</dcterms:modified>
</cp:coreProperties>
</file>